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56A9F" w14:textId="19D50E38" w:rsidR="00FE45D5" w:rsidRPr="00253E0B" w:rsidRDefault="00FE45D5" w:rsidP="008E0F57">
      <w:pPr>
        <w:jc w:val="center"/>
        <w:rPr>
          <w:rFonts w:ascii="Arial" w:hAnsi="Arial" w:cs="Arial"/>
          <w:b/>
          <w:bCs/>
          <w:sz w:val="32"/>
          <w:szCs w:val="32"/>
        </w:rPr>
      </w:pPr>
      <w:r w:rsidRPr="00253E0B">
        <w:rPr>
          <w:rFonts w:ascii="Arial" w:hAnsi="Arial" w:cs="Arial"/>
          <w:b/>
          <w:bCs/>
          <w:sz w:val="32"/>
          <w:szCs w:val="32"/>
        </w:rPr>
        <w:t>Hırvatistan</w:t>
      </w:r>
      <w:r w:rsidR="00660DD7" w:rsidRPr="00253E0B">
        <w:rPr>
          <w:rFonts w:ascii="Arial" w:hAnsi="Arial" w:cs="Arial"/>
          <w:b/>
          <w:bCs/>
          <w:sz w:val="32"/>
          <w:szCs w:val="32"/>
        </w:rPr>
        <w:t xml:space="preserve"> İstanbul</w:t>
      </w:r>
      <w:r w:rsidRPr="00253E0B">
        <w:rPr>
          <w:rFonts w:ascii="Arial" w:hAnsi="Arial" w:cs="Arial"/>
          <w:b/>
          <w:bCs/>
          <w:sz w:val="32"/>
          <w:szCs w:val="32"/>
        </w:rPr>
        <w:t xml:space="preserve"> Başkons</w:t>
      </w:r>
      <w:r w:rsidR="00660DD7" w:rsidRPr="00253E0B">
        <w:rPr>
          <w:rFonts w:ascii="Arial" w:hAnsi="Arial" w:cs="Arial"/>
          <w:b/>
          <w:bCs/>
          <w:sz w:val="32"/>
          <w:szCs w:val="32"/>
        </w:rPr>
        <w:t>olosluğu</w:t>
      </w:r>
      <w:r w:rsidR="008E0F57">
        <w:rPr>
          <w:rFonts w:ascii="Arial" w:hAnsi="Arial" w:cs="Arial"/>
          <w:b/>
          <w:bCs/>
          <w:sz w:val="32"/>
          <w:szCs w:val="32"/>
        </w:rPr>
        <w:t>’</w:t>
      </w:r>
      <w:r w:rsidR="00660DD7" w:rsidRPr="00253E0B">
        <w:rPr>
          <w:rFonts w:ascii="Arial" w:hAnsi="Arial" w:cs="Arial"/>
          <w:b/>
          <w:bCs/>
          <w:sz w:val="32"/>
          <w:szCs w:val="32"/>
        </w:rPr>
        <w:t>ndan SATSO’ya Ziyaret</w:t>
      </w:r>
    </w:p>
    <w:p w14:paraId="5449AE74" w14:textId="2F0B5AA0" w:rsidR="00B301E2" w:rsidRPr="00253E0B" w:rsidRDefault="00C274B1" w:rsidP="00253E0B">
      <w:pPr>
        <w:jc w:val="both"/>
        <w:rPr>
          <w:rFonts w:ascii="Arial" w:hAnsi="Arial" w:cs="Arial"/>
          <w:lang w:val="hr-HR"/>
        </w:rPr>
      </w:pPr>
      <w:r w:rsidRPr="00253E0B">
        <w:rPr>
          <w:rFonts w:ascii="Arial" w:hAnsi="Arial" w:cs="Arial"/>
        </w:rPr>
        <w:t xml:space="preserve">Sakarya Ticaret ve Sanayi Odası Yönetim Kurulu Başkanı A. Akgün Altuğ, </w:t>
      </w:r>
      <w:r w:rsidR="00B301E2" w:rsidRPr="00253E0B">
        <w:rPr>
          <w:rFonts w:ascii="Arial" w:hAnsi="Arial" w:cs="Arial"/>
        </w:rPr>
        <w:t>Hırvatistan</w:t>
      </w:r>
      <w:r w:rsidR="00FE45D5" w:rsidRPr="00253E0B">
        <w:rPr>
          <w:rFonts w:ascii="Arial" w:hAnsi="Arial" w:cs="Arial"/>
        </w:rPr>
        <w:t xml:space="preserve"> İstanbul</w:t>
      </w:r>
      <w:r w:rsidR="003B3877" w:rsidRPr="00253E0B">
        <w:rPr>
          <w:rFonts w:ascii="Arial" w:hAnsi="Arial" w:cs="Arial"/>
        </w:rPr>
        <w:t xml:space="preserve"> </w:t>
      </w:r>
      <w:r w:rsidR="00B301E2" w:rsidRPr="00253E0B">
        <w:rPr>
          <w:rFonts w:ascii="Arial" w:hAnsi="Arial" w:cs="Arial"/>
        </w:rPr>
        <w:t xml:space="preserve">Başkonsolosu </w:t>
      </w:r>
      <w:r w:rsidR="00B301E2" w:rsidRPr="00253E0B">
        <w:rPr>
          <w:rFonts w:ascii="Arial" w:hAnsi="Arial" w:cs="Arial"/>
          <w:lang w:val="hr-HR"/>
        </w:rPr>
        <w:t>Dr. Ivana Zerec ve Başkonsolos Vekili Vesna Fabris'i makamında ağırladı.</w:t>
      </w:r>
    </w:p>
    <w:p w14:paraId="27AC640B" w14:textId="4D7D3CAE" w:rsidR="00B301E2" w:rsidRPr="00253E0B" w:rsidRDefault="00F67DCE" w:rsidP="00253E0B">
      <w:pPr>
        <w:jc w:val="both"/>
        <w:rPr>
          <w:rFonts w:ascii="Arial" w:hAnsi="Arial" w:cs="Arial"/>
          <w:lang w:val="hr-HR"/>
        </w:rPr>
      </w:pPr>
      <w:r w:rsidRPr="00253E0B">
        <w:rPr>
          <w:rFonts w:ascii="Arial" w:hAnsi="Arial" w:cs="Arial"/>
          <w:lang w:val="hr-HR"/>
        </w:rPr>
        <w:t xml:space="preserve">SATSO Yönetim Kurulu Başkan Yardımcısı Cem Gün de misafir temsilcilerin ağırlanması sırasında hazır bulundu. </w:t>
      </w:r>
    </w:p>
    <w:p w14:paraId="588DD020" w14:textId="5D52C487" w:rsidR="00F67DCE" w:rsidRPr="00253E0B" w:rsidRDefault="00F67DCE" w:rsidP="00253E0B">
      <w:pPr>
        <w:jc w:val="both"/>
        <w:rPr>
          <w:rFonts w:ascii="Arial" w:hAnsi="Arial" w:cs="Arial"/>
          <w:lang w:val="hr-HR"/>
        </w:rPr>
      </w:pPr>
      <w:r w:rsidRPr="00253E0B">
        <w:rPr>
          <w:rFonts w:ascii="Arial" w:hAnsi="Arial" w:cs="Arial"/>
          <w:lang w:val="hr-HR"/>
        </w:rPr>
        <w:t xml:space="preserve">Ziyaretin konusunu iki ülkenin ortak geçmiş tarihi süreçleri, sanayi ve ticaret ile karşılıklı yatırım fırsatlarının değerlendirilmesi oluşturdu.  </w:t>
      </w:r>
    </w:p>
    <w:p w14:paraId="4B4A5CD0" w14:textId="6D6D805D" w:rsidR="003F7C78" w:rsidRPr="00253E0B" w:rsidRDefault="003F7C78" w:rsidP="00253E0B">
      <w:pPr>
        <w:jc w:val="both"/>
        <w:rPr>
          <w:rFonts w:ascii="Arial" w:hAnsi="Arial" w:cs="Arial"/>
          <w:lang w:val="hr-HR"/>
        </w:rPr>
      </w:pPr>
      <w:r w:rsidRPr="00253E0B">
        <w:rPr>
          <w:rFonts w:ascii="Arial" w:hAnsi="Arial" w:cs="Arial"/>
          <w:lang w:val="hr-HR"/>
        </w:rPr>
        <w:t>Yönetim Kurulu Başkanı A. Akgün Altuğ, Hırvat Heyeti SATSO'da ağırlamaktan duyduğu memnuniyeti dile getirdiği konuşmasında şunlara değindi;</w:t>
      </w:r>
      <w:r w:rsidR="00C40A3E" w:rsidRPr="00253E0B">
        <w:rPr>
          <w:rFonts w:ascii="Arial" w:hAnsi="Arial" w:cs="Arial"/>
          <w:lang w:val="hr-HR"/>
        </w:rPr>
        <w:t xml:space="preserve"> “Türkiye'nin göz bebeği şehrimizde Hırvatistan'dan temsilcilerimizi ağırlamaktan büyük memnuniyet duyuyoruz. Sakarya'yı dünyaya tanıtırken daima bir üretim şehri olarak tanıtıyoruz. </w:t>
      </w:r>
      <w:r w:rsidR="00083389" w:rsidRPr="00253E0B">
        <w:rPr>
          <w:rFonts w:ascii="Arial" w:hAnsi="Arial" w:cs="Arial"/>
          <w:lang w:val="hr-HR"/>
        </w:rPr>
        <w:t>Tükettiğinden daha fazlasını üreten bu coğrafya artık dünyanın ilgisini daha da çok çekiyor.</w:t>
      </w:r>
      <w:r w:rsidR="00DD7933" w:rsidRPr="00253E0B">
        <w:rPr>
          <w:rFonts w:ascii="Arial" w:hAnsi="Arial" w:cs="Arial"/>
          <w:lang w:val="hr-HR"/>
        </w:rPr>
        <w:t xml:space="preserve"> Hırvatistan topraklarının geçmişte Osmanlı İmparatorluğu tarafından yönetilmiş olması ortak kültür kimliğimizin olduğunu da bizlere hissettiriyor. Sakarya</w:t>
      </w:r>
      <w:r w:rsidR="008E0F57">
        <w:rPr>
          <w:rFonts w:ascii="Arial" w:hAnsi="Arial" w:cs="Arial"/>
          <w:lang w:val="hr-HR"/>
        </w:rPr>
        <w:t>mız</w:t>
      </w:r>
      <w:r w:rsidR="00DD7933" w:rsidRPr="00253E0B">
        <w:rPr>
          <w:rFonts w:ascii="Arial" w:hAnsi="Arial" w:cs="Arial"/>
          <w:lang w:val="hr-HR"/>
        </w:rPr>
        <w:t xml:space="preserve"> da uzun yıllardır birçok milletin göç ettiği, yaşadığı kültür kenti konumundadır. Aralarında yoğun Balkan göçmenlerinin de 16 ayrı milletten insanın huzur içerisinde yaşadığı bir şehiriz.</w:t>
      </w:r>
    </w:p>
    <w:p w14:paraId="686AE57B" w14:textId="2B1C53DB" w:rsidR="00E13109" w:rsidRPr="00253E0B" w:rsidRDefault="00E13109" w:rsidP="00253E0B">
      <w:pPr>
        <w:jc w:val="both"/>
        <w:rPr>
          <w:rFonts w:ascii="Arial" w:hAnsi="Arial" w:cs="Arial"/>
        </w:rPr>
      </w:pPr>
      <w:r w:rsidRPr="00253E0B">
        <w:rPr>
          <w:rFonts w:ascii="Arial" w:hAnsi="Arial" w:cs="Arial"/>
          <w:lang w:val="hr-HR"/>
        </w:rPr>
        <w:t xml:space="preserve">Otomotiv, savunma sanayi, metal, tarım konularında üretimimizin yanı sıra sahip olduğumuz coğrafya ile turizm konusunda da yükselmeye, ses getirmeye devam ediyoruz. </w:t>
      </w:r>
      <w:r w:rsidR="00155506" w:rsidRPr="00253E0B">
        <w:rPr>
          <w:rFonts w:ascii="Arial" w:hAnsi="Arial" w:cs="Arial"/>
          <w:lang w:val="hr-HR"/>
        </w:rPr>
        <w:t>Üyelerimizin ihracat kapasitelerini artırmaya ve dünya piyasasında boy göstermelerine destek olmaya çalışıyoruz. Hırvatistan ile ticari işbirliğimizi geliştirip üyelerimizin bir Avrupa ülkesinde yatırım yapmalarını ya da Hırvat menşeili firmaların burada yatırım yapmasını sağlamak bizleri memnun edecektir.“ ifadelerini kullandı.</w:t>
      </w:r>
    </w:p>
    <w:p w14:paraId="415ACFFA" w14:textId="12479CD2" w:rsidR="008F7A3D" w:rsidRDefault="008055D4" w:rsidP="00253E0B">
      <w:pPr>
        <w:jc w:val="both"/>
        <w:rPr>
          <w:rFonts w:ascii="Arial" w:hAnsi="Arial" w:cs="Arial"/>
          <w:lang w:val="hr-HR"/>
        </w:rPr>
      </w:pPr>
      <w:r w:rsidRPr="00253E0B">
        <w:rPr>
          <w:rFonts w:ascii="Arial" w:hAnsi="Arial" w:cs="Arial"/>
        </w:rPr>
        <w:t xml:space="preserve">Başkonsolos </w:t>
      </w:r>
      <w:r w:rsidRPr="00253E0B">
        <w:rPr>
          <w:rFonts w:ascii="Arial" w:hAnsi="Arial" w:cs="Arial"/>
          <w:lang w:val="hr-HR"/>
        </w:rPr>
        <w:t>Dr. Ivana Zerec ise; “</w:t>
      </w:r>
      <w:r w:rsidR="000457EF" w:rsidRPr="00253E0B">
        <w:rPr>
          <w:rFonts w:ascii="Arial" w:hAnsi="Arial" w:cs="Arial"/>
          <w:lang w:val="hr-HR"/>
        </w:rPr>
        <w:t>Burada olmaktan ve gösterilen misafirperverlikten çok memnun olduk.</w:t>
      </w:r>
      <w:r w:rsidR="007925C9" w:rsidRPr="00253E0B">
        <w:rPr>
          <w:rFonts w:ascii="Arial" w:hAnsi="Arial" w:cs="Arial"/>
          <w:lang w:val="hr-HR"/>
        </w:rPr>
        <w:t xml:space="preserve"> Politikada kurum ve kuruluşların gerçek hayattada sık sık bir araya gelmesi ilişkiler açısından önem arz ediyor. Türkiye önemli bir ülke ve gittikçe daha da iyi başarılar yakalamaya devam ediyor. Ülkemiz Avrupa Birliği</w:t>
      </w:r>
      <w:r w:rsidR="00EB526B" w:rsidRPr="00253E0B">
        <w:rPr>
          <w:rFonts w:ascii="Arial" w:hAnsi="Arial" w:cs="Arial"/>
          <w:lang w:val="hr-HR"/>
        </w:rPr>
        <w:t xml:space="preserve">ne üye olması ile AB'ye üye olmayan ülkelerin Avrupa'ya açılması konusunda yatırımcıları kendine çekmektedir. </w:t>
      </w:r>
      <w:r w:rsidR="001A6EA8" w:rsidRPr="00253E0B">
        <w:rPr>
          <w:rFonts w:ascii="Arial" w:hAnsi="Arial" w:cs="Arial"/>
          <w:lang w:val="hr-HR"/>
        </w:rPr>
        <w:t>Bizler bu konuda daha da teşvik edici uygulamalar yürütüyoruz.</w:t>
      </w:r>
      <w:r w:rsidR="006F4744" w:rsidRPr="00253E0B">
        <w:rPr>
          <w:rFonts w:ascii="Arial" w:hAnsi="Arial" w:cs="Arial"/>
          <w:lang w:val="hr-HR"/>
        </w:rPr>
        <w:t xml:space="preserve"> Sakarya çok çeşitli bir üretim şehri olarak dikkat çekiyor. Sakaryalı yatırımcının Hırvatistan üzerinden tüm Avrupaya yayılması gibi Hırvatistanlı yatırımcıların da Sakarya'ya ilgisi olacaktır. </w:t>
      </w:r>
      <w:r w:rsidR="002F18AC" w:rsidRPr="00253E0B">
        <w:rPr>
          <w:rFonts w:ascii="Arial" w:hAnsi="Arial" w:cs="Arial"/>
          <w:lang w:val="hr-HR"/>
        </w:rPr>
        <w:t>Birçok ortak özelliğimizin bulunduğu bu şehir ile ticari ve ekonomik işbirliğimizi geliştirmek arzusundayız.“ dedi.</w:t>
      </w:r>
    </w:p>
    <w:p w14:paraId="782FB971" w14:textId="2A6ECBCD" w:rsidR="0006213A" w:rsidRPr="00253E0B" w:rsidRDefault="0006213A" w:rsidP="00253E0B">
      <w:pPr>
        <w:jc w:val="both"/>
        <w:rPr>
          <w:rFonts w:ascii="Arial" w:hAnsi="Arial" w:cs="Arial"/>
        </w:rPr>
      </w:pPr>
      <w:r>
        <w:rPr>
          <w:rFonts w:ascii="Arial" w:hAnsi="Arial" w:cs="Arial"/>
          <w:lang w:val="hr-HR"/>
        </w:rPr>
        <w:t>İki taraf için de verimli geçen görüşmenin ardından karşılıklı armağanların takdimi ile ziyaret sonra erdi.</w:t>
      </w:r>
    </w:p>
    <w:p w14:paraId="221FF1A4" w14:textId="3E85DA80" w:rsidR="00C274B1" w:rsidRPr="00253E0B" w:rsidRDefault="00C274B1" w:rsidP="00253E0B">
      <w:pPr>
        <w:jc w:val="both"/>
        <w:rPr>
          <w:rFonts w:ascii="Arial" w:hAnsi="Arial" w:cs="Arial"/>
        </w:rPr>
      </w:pPr>
    </w:p>
    <w:p w14:paraId="301C23A3" w14:textId="428FF477" w:rsidR="00C274B1" w:rsidRPr="00253E0B" w:rsidRDefault="00C274B1" w:rsidP="00253E0B">
      <w:pPr>
        <w:jc w:val="both"/>
        <w:rPr>
          <w:rFonts w:ascii="Arial" w:hAnsi="Arial" w:cs="Arial"/>
        </w:rPr>
      </w:pPr>
    </w:p>
    <w:p w14:paraId="27A24150" w14:textId="16B069DD" w:rsidR="00C274B1" w:rsidRPr="00253E0B" w:rsidRDefault="00C274B1" w:rsidP="00253E0B">
      <w:pPr>
        <w:jc w:val="both"/>
        <w:rPr>
          <w:rFonts w:ascii="Arial" w:hAnsi="Arial" w:cs="Arial"/>
        </w:rPr>
      </w:pPr>
    </w:p>
    <w:sectPr w:rsidR="00C274B1" w:rsidRPr="00253E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F35"/>
    <w:rsid w:val="000457EF"/>
    <w:rsid w:val="0006213A"/>
    <w:rsid w:val="00083389"/>
    <w:rsid w:val="00155506"/>
    <w:rsid w:val="001A6EA8"/>
    <w:rsid w:val="00253E0B"/>
    <w:rsid w:val="002F18AC"/>
    <w:rsid w:val="003B3877"/>
    <w:rsid w:val="003F7C78"/>
    <w:rsid w:val="00660DD7"/>
    <w:rsid w:val="006F4744"/>
    <w:rsid w:val="007925C9"/>
    <w:rsid w:val="007F1998"/>
    <w:rsid w:val="008055D4"/>
    <w:rsid w:val="008E0F57"/>
    <w:rsid w:val="008F7A3D"/>
    <w:rsid w:val="00B301E2"/>
    <w:rsid w:val="00C274B1"/>
    <w:rsid w:val="00C40A3E"/>
    <w:rsid w:val="00DD4851"/>
    <w:rsid w:val="00DD7933"/>
    <w:rsid w:val="00E13109"/>
    <w:rsid w:val="00E83F35"/>
    <w:rsid w:val="00EB526B"/>
    <w:rsid w:val="00F67DCE"/>
    <w:rsid w:val="00FE45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6EED1"/>
  <w15:chartTrackingRefBased/>
  <w15:docId w15:val="{5334039E-2E8A-444A-BFE3-C75B04A0B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397</Words>
  <Characters>2269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24</cp:revision>
  <dcterms:created xsi:type="dcterms:W3CDTF">2021-02-12T11:08:00Z</dcterms:created>
  <dcterms:modified xsi:type="dcterms:W3CDTF">2021-02-12T12:57:00Z</dcterms:modified>
</cp:coreProperties>
</file>